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96" w:rsidRDefault="001422FE" w:rsidP="00C04696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13.09</w:t>
      </w:r>
      <w:r w:rsidR="00C04696">
        <w:rPr>
          <w:color w:val="2D2D2D"/>
          <w:spacing w:val="2"/>
        </w:rPr>
        <w:t>.202</w:t>
      </w:r>
      <w:bookmarkStart w:id="0" w:name="_GoBack"/>
      <w:bookmarkEnd w:id="0"/>
      <w:r w:rsidR="00450574">
        <w:rPr>
          <w:color w:val="2D2D2D"/>
          <w:spacing w:val="2"/>
        </w:rPr>
        <w:t>4</w:t>
      </w:r>
      <w:r w:rsidR="00C04696">
        <w:rPr>
          <w:color w:val="2D2D2D"/>
          <w:spacing w:val="2"/>
        </w:rPr>
        <w:t xml:space="preserve"> г.</w:t>
      </w:r>
      <w:r w:rsidR="00C04696">
        <w:rPr>
          <w:color w:val="2D2D2D"/>
          <w:spacing w:val="2"/>
        </w:rPr>
        <w:br/>
      </w:r>
    </w:p>
    <w:p w:rsidR="00C04696" w:rsidRDefault="00C04696" w:rsidP="00C04696">
      <w:pPr>
        <w:shd w:val="clear" w:color="auto" w:fill="FFFFFF"/>
        <w:jc w:val="center"/>
        <w:textAlignment w:val="baseline"/>
        <w:rPr>
          <w:color w:val="3C3C3C"/>
          <w:spacing w:val="2"/>
        </w:rPr>
      </w:pPr>
      <w:r>
        <w:rPr>
          <w:color w:val="3C3C3C"/>
          <w:spacing w:val="2"/>
        </w:rPr>
        <w:t>ПЕРЕЧЕНЬ ВЫЯВЛЕННЫХ И ПОДЛЕЖАЩИХ ДЕМОНТАЖУ НЕЗАКОННО РАЗМЕЩЕННЫХ НЕСТАЦИОНАРНЫХ ОБЪЕКТОВ</w:t>
      </w:r>
    </w:p>
    <w:p w:rsidR="00C04696" w:rsidRDefault="00C04696" w:rsidP="00C04696">
      <w:pPr>
        <w:shd w:val="clear" w:color="auto" w:fill="FFFFFF"/>
        <w:jc w:val="center"/>
        <w:textAlignment w:val="baseline"/>
        <w:rPr>
          <w:color w:val="3C3C3C"/>
          <w:spacing w:val="2"/>
        </w:rPr>
      </w:pPr>
      <w:proofErr w:type="gramStart"/>
      <w:r>
        <w:rPr>
          <w:color w:val="3C3C3C"/>
          <w:spacing w:val="2"/>
        </w:rPr>
        <w:t>размещенных</w:t>
      </w:r>
      <w:proofErr w:type="gramEnd"/>
      <w:r>
        <w:rPr>
          <w:color w:val="3C3C3C"/>
          <w:spacing w:val="2"/>
        </w:rPr>
        <w:t xml:space="preserve"> на территории </w:t>
      </w:r>
      <w:r w:rsidR="009A7C3B">
        <w:rPr>
          <w:color w:val="3C3C3C"/>
          <w:spacing w:val="2"/>
        </w:rPr>
        <w:t>Сим</w:t>
      </w:r>
      <w:r>
        <w:rPr>
          <w:color w:val="3C3C3C"/>
          <w:spacing w:val="2"/>
        </w:rPr>
        <w:t>ского городского поселения</w:t>
      </w:r>
    </w:p>
    <w:p w:rsidR="00C04696" w:rsidRDefault="00C04696" w:rsidP="00C04696">
      <w:pPr>
        <w:shd w:val="clear" w:color="auto" w:fill="FFFFFF"/>
        <w:spacing w:after="75" w:line="288" w:lineRule="atLeast"/>
        <w:jc w:val="center"/>
        <w:textAlignment w:val="baseline"/>
        <w:rPr>
          <w:color w:val="3C3C3C"/>
          <w:spacing w:val="2"/>
        </w:rPr>
      </w:pPr>
    </w:p>
    <w:tbl>
      <w:tblPr>
        <w:tblW w:w="13971" w:type="dxa"/>
        <w:tblInd w:w="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1393"/>
        <w:gridCol w:w="1178"/>
        <w:gridCol w:w="1771"/>
        <w:gridCol w:w="4040"/>
        <w:gridCol w:w="1566"/>
        <w:gridCol w:w="1411"/>
        <w:gridCol w:w="1781"/>
      </w:tblGrid>
      <w:tr w:rsidR="00C04696" w:rsidTr="00D91676">
        <w:trPr>
          <w:trHeight w:val="15"/>
        </w:trPr>
        <w:tc>
          <w:tcPr>
            <w:tcW w:w="831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393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178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771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4040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566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411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781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</w:tr>
      <w:tr w:rsidR="00C04696" w:rsidTr="00D91676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 xml:space="preserve">N </w:t>
            </w:r>
            <w:proofErr w:type="gramStart"/>
            <w:r w:rsidRPr="00C04696">
              <w:rPr>
                <w:color w:val="2D2D2D"/>
                <w:sz w:val="20"/>
                <w:szCs w:val="20"/>
              </w:rPr>
              <w:t>п</w:t>
            </w:r>
            <w:proofErr w:type="gramEnd"/>
            <w:r w:rsidRPr="00C04696">
              <w:rPr>
                <w:color w:val="2D2D2D"/>
                <w:sz w:val="20"/>
                <w:szCs w:val="20"/>
              </w:rPr>
              <w:t>/п</w:t>
            </w:r>
          </w:p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N акта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Дата составления акта, выявления объекта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 w:rsidP="00C04696">
            <w:pPr>
              <w:spacing w:line="315" w:lineRule="atLeast"/>
              <w:ind w:left="-105" w:right="-7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Адрес месторасположения объекта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Наименование объекта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Район расположения объекта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Срок планируемого демонтажа объекта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Основания для продления (приостановления) срока планируемого демонтажа объекта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Основания для исключения из Перечня выявленных и подлежащих демонтажу незаконно размещенных нестационарных объектов</w:t>
            </w:r>
          </w:p>
        </w:tc>
      </w:tr>
      <w:tr w:rsidR="00C04696" w:rsidTr="00D91676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</w:tr>
      <w:tr w:rsidR="00C04696" w:rsidTr="00D91676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C04696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1422FE" w:rsidP="00BD0FD4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13.09</w:t>
            </w:r>
            <w:r w:rsidR="00C04696">
              <w:rPr>
                <w:sz w:val="22"/>
                <w:szCs w:val="22"/>
              </w:rPr>
              <w:t>.202</w:t>
            </w:r>
            <w:r w:rsidR="00450574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C04696" w:rsidP="009E5D7C">
            <w:pPr>
              <w:autoSpaceDE/>
              <w:autoSpaceDN/>
              <w:spacing w:line="256" w:lineRule="auto"/>
            </w:pPr>
            <w:r w:rsidRPr="003234BE">
              <w:t xml:space="preserve">г. </w:t>
            </w:r>
            <w:r w:rsidR="009E5D7C">
              <w:t>Сим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1422FE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Рынок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Pr="00450574" w:rsidRDefault="001422FE" w:rsidP="009006CD">
            <w:pPr>
              <w:autoSpaceDE/>
              <w:autoSpaceDN/>
              <w:spacing w:line="256" w:lineRule="auto"/>
            </w:pPr>
            <w:r w:rsidRPr="00EB79CE">
              <w:t>1587+200</w:t>
            </w:r>
            <w:r>
              <w:t xml:space="preserve"> справой стороны федеральной трассы М-5 </w:t>
            </w:r>
            <w:r>
              <w:rPr>
                <w:color w:val="2C2D2E"/>
                <w:sz w:val="26"/>
                <w:szCs w:val="26"/>
              </w:rPr>
              <w:t>«Урал»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1422FE" w:rsidP="001422FE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до 14.10</w:t>
            </w:r>
            <w:r w:rsidR="00C04696">
              <w:rPr>
                <w:sz w:val="22"/>
                <w:szCs w:val="22"/>
              </w:rPr>
              <w:t>.202</w:t>
            </w:r>
            <w:r w:rsidR="00450574">
              <w:rPr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C04696" w:rsidP="00BE3AFF">
            <w:pPr>
              <w:autoSpaceDE/>
              <w:autoSpaceDN/>
              <w:spacing w:line="256" w:lineRule="auto"/>
              <w:jc w:val="center"/>
            </w:pPr>
          </w:p>
        </w:tc>
      </w:tr>
      <w:tr w:rsidR="00523AB0" w:rsidTr="00D91676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523AB0" w:rsidP="00535BB8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1422FE" w:rsidP="001422FE">
            <w:r>
              <w:rPr>
                <w:sz w:val="22"/>
                <w:szCs w:val="22"/>
              </w:rPr>
              <w:t>13.09</w:t>
            </w:r>
            <w:r w:rsidR="00523AB0" w:rsidRPr="0044745E">
              <w:rPr>
                <w:sz w:val="22"/>
                <w:szCs w:val="22"/>
              </w:rPr>
              <w:t>.202</w:t>
            </w:r>
            <w:r w:rsidR="00450574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523AB0">
            <w:r w:rsidRPr="00395DED">
              <w:t>г. Сим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1422FE">
            <w:r>
              <w:rPr>
                <w:sz w:val="22"/>
                <w:szCs w:val="22"/>
              </w:rPr>
              <w:t>Рынок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1422FE">
            <w:r w:rsidRPr="00EB79CE">
              <w:t>1587+</w:t>
            </w:r>
            <w:r>
              <w:t>5</w:t>
            </w:r>
            <w:r w:rsidRPr="00EB79CE">
              <w:t>00</w:t>
            </w:r>
            <w:r>
              <w:t xml:space="preserve"> </w:t>
            </w:r>
            <w:proofErr w:type="spellStart"/>
            <w:r>
              <w:t>слевой</w:t>
            </w:r>
            <w:proofErr w:type="spellEnd"/>
            <w:r>
              <w:t xml:space="preserve"> стороны федеральной трассы М-5 </w:t>
            </w:r>
            <w:r>
              <w:rPr>
                <w:color w:val="2C2D2E"/>
                <w:sz w:val="26"/>
                <w:szCs w:val="26"/>
              </w:rPr>
              <w:t>«Урал»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1422FE">
            <w:r>
              <w:rPr>
                <w:sz w:val="22"/>
                <w:szCs w:val="22"/>
              </w:rPr>
              <w:t>до 14.10</w:t>
            </w:r>
            <w:r w:rsidR="00450574">
              <w:rPr>
                <w:sz w:val="22"/>
                <w:szCs w:val="22"/>
              </w:rPr>
              <w:t>.2024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523AB0">
            <w:pPr>
              <w:autoSpaceDE/>
              <w:autoSpaceDN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523AB0" w:rsidP="008415B9">
            <w:pPr>
              <w:autoSpaceDE/>
              <w:autoSpaceDN/>
              <w:spacing w:line="256" w:lineRule="auto"/>
              <w:jc w:val="center"/>
            </w:pPr>
          </w:p>
        </w:tc>
      </w:tr>
      <w:tr w:rsidR="001422FE" w:rsidTr="00D91676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2FE" w:rsidRDefault="001422FE" w:rsidP="00535BB8">
            <w:pPr>
              <w:autoSpaceDE/>
              <w:autoSpaceDN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2FE" w:rsidRDefault="001422FE" w:rsidP="00142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2FE" w:rsidRPr="00395DED" w:rsidRDefault="00EB03A5">
            <w:r w:rsidRPr="00395DED">
              <w:t>г. Сим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2FE" w:rsidRDefault="00142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2FE" w:rsidRPr="00DC5E7C" w:rsidRDefault="001422FE">
            <w:r>
              <w:t>1587+5</w:t>
            </w:r>
            <w:r w:rsidRPr="00EB79CE">
              <w:t>00</w:t>
            </w:r>
            <w:r>
              <w:t xml:space="preserve"> справой стороны федеральной трассы М-5 </w:t>
            </w:r>
            <w:r>
              <w:rPr>
                <w:color w:val="2C2D2E"/>
                <w:sz w:val="26"/>
                <w:szCs w:val="26"/>
              </w:rPr>
              <w:t>«Урал»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2FE" w:rsidRDefault="00142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14.10.2024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2FE" w:rsidRDefault="001422FE">
            <w:pPr>
              <w:autoSpaceDE/>
              <w:autoSpaceDN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2FE" w:rsidRDefault="001422FE" w:rsidP="008415B9">
            <w:pPr>
              <w:autoSpaceDE/>
              <w:autoSpaceDN/>
              <w:spacing w:line="256" w:lineRule="auto"/>
              <w:jc w:val="center"/>
            </w:pPr>
          </w:p>
        </w:tc>
      </w:tr>
    </w:tbl>
    <w:p w:rsidR="009006CD" w:rsidRDefault="009006CD" w:rsidP="00C04696">
      <w:pPr>
        <w:shd w:val="clear" w:color="auto" w:fill="FFFFFF"/>
        <w:spacing w:line="315" w:lineRule="atLeast"/>
        <w:jc w:val="center"/>
        <w:textAlignment w:val="baseline"/>
      </w:pPr>
    </w:p>
    <w:p w:rsidR="00C04696" w:rsidRDefault="00C04696" w:rsidP="00C04696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3234BE">
        <w:t xml:space="preserve">Комитет по управлению </w:t>
      </w:r>
      <w:r w:rsidR="009A7C3B">
        <w:t xml:space="preserve">муниципальным </w:t>
      </w:r>
      <w:r w:rsidRPr="003234BE">
        <w:t xml:space="preserve">имуществом </w:t>
      </w:r>
      <w:r w:rsidR="009A7C3B">
        <w:t xml:space="preserve">и земельным отношениям Симского городского поселения по адресу: </w:t>
      </w:r>
      <w:proofErr w:type="gramStart"/>
      <w:r w:rsidR="009A7C3B">
        <w:t>г</w:t>
      </w:r>
      <w:proofErr w:type="gramEnd"/>
      <w:r w:rsidR="009A7C3B">
        <w:t>. Сим</w:t>
      </w:r>
      <w:r w:rsidRPr="003234BE">
        <w:t>,</w:t>
      </w:r>
      <w:r>
        <w:t xml:space="preserve"> ул. </w:t>
      </w:r>
      <w:r w:rsidR="009A7C3B">
        <w:t>Пушкина, д. 8</w:t>
      </w:r>
      <w:r>
        <w:t>, кабинет №</w:t>
      </w:r>
      <w:r w:rsidR="009A7C3B">
        <w:t>312, тел.: 8 (35159) 7-98-71</w:t>
      </w:r>
    </w:p>
    <w:p w:rsidR="00E058EC" w:rsidRDefault="00E058EC"/>
    <w:sectPr w:rsidR="00E058EC" w:rsidSect="00C0469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E2D"/>
    <w:rsid w:val="000133F8"/>
    <w:rsid w:val="00096A1D"/>
    <w:rsid w:val="00112A70"/>
    <w:rsid w:val="001422FE"/>
    <w:rsid w:val="00247A01"/>
    <w:rsid w:val="00450574"/>
    <w:rsid w:val="00472941"/>
    <w:rsid w:val="004D0775"/>
    <w:rsid w:val="00512ABF"/>
    <w:rsid w:val="00523AB0"/>
    <w:rsid w:val="005F2ABB"/>
    <w:rsid w:val="007B3E1E"/>
    <w:rsid w:val="009006CD"/>
    <w:rsid w:val="009A7C3B"/>
    <w:rsid w:val="009E5D7C"/>
    <w:rsid w:val="00A304FF"/>
    <w:rsid w:val="00BA3AAF"/>
    <w:rsid w:val="00BD0FD4"/>
    <w:rsid w:val="00BE3AFF"/>
    <w:rsid w:val="00C02001"/>
    <w:rsid w:val="00C04696"/>
    <w:rsid w:val="00C67E2D"/>
    <w:rsid w:val="00D91676"/>
    <w:rsid w:val="00E058EC"/>
    <w:rsid w:val="00E74B4C"/>
    <w:rsid w:val="00EB03A5"/>
    <w:rsid w:val="00F5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User</cp:lastModifiedBy>
  <cp:revision>2</cp:revision>
  <dcterms:created xsi:type="dcterms:W3CDTF">2024-09-18T05:08:00Z</dcterms:created>
  <dcterms:modified xsi:type="dcterms:W3CDTF">2024-09-18T05:08:00Z</dcterms:modified>
</cp:coreProperties>
</file>